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3" w:rsidRDefault="00F97B23" w:rsidP="00F97B23">
      <w:pPr>
        <w:jc w:val="center"/>
      </w:pPr>
    </w:p>
    <w:p w:rsidR="000D1374" w:rsidRDefault="00F97B23" w:rsidP="00F97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23">
        <w:rPr>
          <w:rFonts w:ascii="Times New Roman" w:hAnsi="Times New Roman" w:cs="Times New Roman"/>
          <w:b/>
          <w:sz w:val="28"/>
          <w:szCs w:val="28"/>
        </w:rPr>
        <w:t>ИЗВЛЕЧЕНИЯ ИЗ УСТАВА</w:t>
      </w:r>
    </w:p>
    <w:p w:rsidR="00F97B23" w:rsidRDefault="00F97B23" w:rsidP="00F9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«ООШ №2»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3.7. Педагогический совет Учреждения (далее - Педагогический совет).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Педагогический совет осуществляет общее руководство деятельностью Учреждения в части организации образовательной деятельности. В состав Педагогического совета входят все педагогические работники Учреждения. Срок полномочий Педагогического совета - бессрочно.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3.7.1. Компетенция Педагогического совета.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Педагогический совет разрабатывает для утверждения в установленном порядке: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1) программу развития Учреждения;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2) образовательные программы.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Педагогический совет рассматривает и принимает: </w:t>
      </w:r>
    </w:p>
    <w:p w:rsidR="008D64D8" w:rsidRDefault="008D64D8" w:rsidP="008D64D8">
      <w:pPr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>1) учебные планы, основные образовательные программы начального общего, основного общего образования;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2) правила приема </w:t>
      </w:r>
      <w:proofErr w:type="gramStart"/>
      <w:r w:rsidRPr="008D64D8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3) формы, периодичность и порядок текущего контроля успеваемости и промежуточной аттестации </w:t>
      </w:r>
      <w:proofErr w:type="gramStart"/>
      <w:r w:rsidRPr="008D64D8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4) порядок и основания перевода, отчисления </w:t>
      </w:r>
      <w:proofErr w:type="gramStart"/>
      <w:r w:rsidRPr="008D64D8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5)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обучающихся; </w:t>
      </w:r>
    </w:p>
    <w:p w:rsidR="008D64D8" w:rsidRPr="008D64D8" w:rsidRDefault="008D64D8" w:rsidP="008D64D8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6) календарный учебный график; </w:t>
      </w:r>
    </w:p>
    <w:p w:rsidR="008D64D8" w:rsidRPr="008D64D8" w:rsidRDefault="008D64D8" w:rsidP="008D64D8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7) правила внутреннего распорядка </w:t>
      </w:r>
      <w:proofErr w:type="gramStart"/>
      <w:r w:rsidRPr="008D64D8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8) выдвигает кандидатуры педагогических работников для награждения и поощрений различного уровня;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9) иные вопросы, связанные с образовательной деятельностью.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3.7.2. Для ведения заседания Педагогический совет на первом заседании избирает из своих членов сроком на один учебный год председателя и секретаря, ведущего протокол собрания. До избрания председателя Педагогического совета на первом заседании его полномочия исполняет директор Учреждения. Председатель Педагогического совета координирует и организует его работу, определяет повестку дня, контролирует исполнение решений. Информационно-техническое и методическое обеспечение деятельности Педагогического совета, ведение протоколов возлагается на секретаря.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3.7.3. Заседания Педагогического совета проводятся по плану работы Учреждения - не менее пяти раз в год. По инициативе председателя Педагогического совета может быть проведено внеочередное заседание. Дата, время, место, повестка заседания Педагогического совета, а также необходимые материалы доводятся до сведения членов Педагогического совета не позднее, чем за 5 дней до заседания.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Педагогический совет правомочен, если на нем присутствует более половины его членов. Решения принимаются открытым голосованием большинством голосов членов, присутствующих на заседании. Каждый член </w:t>
      </w:r>
      <w:r w:rsidRPr="008D64D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Педагогического совета обладает одним голосом. В случае равенства голосов решающим является голос председательствующего на заседании.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Заседания Педагогического совета оформляются протоколом.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3.7.4. Педагогический совет взаимодействует с руководством Учреждения и другими органами управления Учреждения; имеет право выступать от имени Учреждения в пределах своей компетенции.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3.8.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обучающихся, педагогических работников в Учреждении: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- создаются совет обучающихся, совет родителей (законных представителей) несовершеннолетних обучающихся или иные органы; </w:t>
      </w:r>
    </w:p>
    <w:p w:rsidR="008D64D8" w:rsidRPr="008D64D8" w:rsidRDefault="008D64D8" w:rsidP="008D6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8D64D8">
        <w:rPr>
          <w:rFonts w:ascii="Times New Roman" w:hAnsi="Times New Roman" w:cs="Times New Roman"/>
          <w:color w:val="000000"/>
          <w:sz w:val="26"/>
          <w:szCs w:val="26"/>
        </w:rPr>
        <w:t xml:space="preserve">- действует профессиональный союз работников Учреждения. </w:t>
      </w:r>
    </w:p>
    <w:p w:rsidR="008D64D8" w:rsidRDefault="008D64D8" w:rsidP="008D64D8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D64D8">
        <w:rPr>
          <w:rFonts w:ascii="Times New Roman" w:hAnsi="Times New Roman" w:cs="Times New Roman"/>
          <w:color w:val="000000"/>
          <w:sz w:val="26"/>
          <w:szCs w:val="26"/>
        </w:rPr>
        <w:t>Указанные органы действуют в соответствии с Положениями о них, которые определяют структуру, порядок формирования, компетенцию, срок полномочий и порядок принятия решений указанными органами.</w:t>
      </w:r>
    </w:p>
    <w:p w:rsidR="008D64D8" w:rsidRDefault="008D64D8" w:rsidP="008D64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D64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02" w:rsidRDefault="003E1B02" w:rsidP="00F97B23">
      <w:pPr>
        <w:spacing w:after="0" w:line="240" w:lineRule="auto"/>
      </w:pPr>
      <w:r>
        <w:separator/>
      </w:r>
    </w:p>
  </w:endnote>
  <w:endnote w:type="continuationSeparator" w:id="0">
    <w:p w:rsidR="003E1B02" w:rsidRDefault="003E1B02" w:rsidP="00F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02" w:rsidRDefault="003E1B02" w:rsidP="00F97B23">
      <w:pPr>
        <w:spacing w:after="0" w:line="240" w:lineRule="auto"/>
      </w:pPr>
      <w:r>
        <w:separator/>
      </w:r>
    </w:p>
  </w:footnote>
  <w:footnote w:type="continuationSeparator" w:id="0">
    <w:p w:rsidR="003E1B02" w:rsidRDefault="003E1B02" w:rsidP="00F9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3" w:rsidRPr="00F97B23" w:rsidRDefault="00F97B23" w:rsidP="00F97B23">
    <w:pPr>
      <w:pStyle w:val="a3"/>
      <w:jc w:val="center"/>
      <w:rPr>
        <w:rFonts w:ascii="Times New Roman" w:hAnsi="Times New Roman" w:cs="Times New Roman"/>
      </w:rPr>
    </w:pPr>
    <w:r w:rsidRPr="00F97B23">
      <w:rPr>
        <w:rFonts w:ascii="Times New Roman" w:hAnsi="Times New Roman" w:cs="Times New Roman"/>
      </w:rPr>
      <w:t>Муниципальное бюджетное общеобразовательное учреждение</w:t>
    </w:r>
  </w:p>
  <w:p w:rsidR="00F97B23" w:rsidRPr="00F97B23" w:rsidRDefault="00F97B23" w:rsidP="00F97B23">
    <w:pPr>
      <w:pStyle w:val="a3"/>
      <w:jc w:val="center"/>
      <w:rPr>
        <w:rFonts w:ascii="Times New Roman" w:hAnsi="Times New Roman" w:cs="Times New Roman"/>
      </w:rPr>
    </w:pPr>
    <w:r w:rsidRPr="00F97B23">
      <w:rPr>
        <w:rFonts w:ascii="Times New Roman" w:hAnsi="Times New Roman" w:cs="Times New Roman"/>
      </w:rPr>
      <w:t>«Основная общеобразовательная школа №2»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1"/>
    <w:rsid w:val="000D1374"/>
    <w:rsid w:val="003E1B02"/>
    <w:rsid w:val="00516044"/>
    <w:rsid w:val="005279D1"/>
    <w:rsid w:val="008D64D8"/>
    <w:rsid w:val="009100A0"/>
    <w:rsid w:val="00B3195D"/>
    <w:rsid w:val="00F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B23"/>
  </w:style>
  <w:style w:type="paragraph" w:styleId="a5">
    <w:name w:val="footer"/>
    <w:basedOn w:val="a"/>
    <w:link w:val="a6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B23"/>
  </w:style>
  <w:style w:type="paragraph" w:customStyle="1" w:styleId="Default">
    <w:name w:val="Default"/>
    <w:rsid w:val="00F9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D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B23"/>
  </w:style>
  <w:style w:type="paragraph" w:styleId="a5">
    <w:name w:val="footer"/>
    <w:basedOn w:val="a"/>
    <w:link w:val="a6"/>
    <w:uiPriority w:val="99"/>
    <w:unhideWhenUsed/>
    <w:rsid w:val="00F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B23"/>
  </w:style>
  <w:style w:type="paragraph" w:customStyle="1" w:styleId="Default">
    <w:name w:val="Default"/>
    <w:rsid w:val="00F9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D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2022-11-19T11:26:00Z</dcterms:created>
  <dcterms:modified xsi:type="dcterms:W3CDTF">2022-11-19T11:53:00Z</dcterms:modified>
</cp:coreProperties>
</file>